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1E1F05B4" w:rsidR="004968F3" w:rsidRPr="00054C35" w:rsidRDefault="00983182"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2019513870105432E</w:t>
            </w:r>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3C5FCEB2" w:rsidR="004968F3" w:rsidRPr="00054C35" w:rsidRDefault="00A978BE"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140 Espacio público</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2CD3DE27" w:rsidR="004968F3" w:rsidRPr="00054C35" w:rsidRDefault="00983182"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Carrera 11 B #120 – 0</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3E5EEABB" w:rsidR="004968F3" w:rsidRPr="00054C35" w:rsidRDefault="00C2475D"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02:00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7C8C79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983182">
              <w:rPr>
                <w:rFonts w:ascii="Courier New" w:hAnsi="Courier New" w:cs="Courier New"/>
                <w:bCs/>
                <w:lang w:val="es" w:eastAsia="es-CO"/>
              </w:rPr>
              <w:t>27</w:t>
            </w:r>
            <w:r w:rsidR="00A978BE">
              <w:rPr>
                <w:rFonts w:ascii="Courier New" w:hAnsi="Courier New" w:cs="Courier New"/>
                <w:bCs/>
                <w:lang w:val="es" w:eastAsia="es-CO"/>
              </w:rPr>
              <w:t xml:space="preserve"> de Abril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6EB929C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978BE">
        <w:rPr>
          <w:rFonts w:ascii="Courier New" w:hAnsi="Courier New" w:cs="Courier New"/>
          <w:lang w:eastAsia="es-CO"/>
        </w:rPr>
        <w:t>rtículo 140</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39EA2C71" w14:textId="4CED9D3C" w:rsidR="00C2475D" w:rsidRDefault="00567751" w:rsidP="00983182">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 xml:space="preserve">Mediante </w:t>
      </w:r>
      <w:r w:rsidR="00C2475D">
        <w:rPr>
          <w:rFonts w:ascii="Courier New" w:hAnsi="Courier New" w:cs="Courier New"/>
          <w:lang w:eastAsia="es-CO"/>
        </w:rPr>
        <w:t xml:space="preserve">el </w:t>
      </w:r>
      <w:r w:rsidR="00983182">
        <w:rPr>
          <w:rFonts w:ascii="Courier New" w:hAnsi="Courier New" w:cs="Courier New"/>
          <w:lang w:eastAsia="es-CO"/>
        </w:rPr>
        <w:t>sistema distrital de quejas y soluciones el quejoso menciona un vendedor de fruta en camioneta de platon color amarillo que se ubica en la carrera 11B con calle 120 esquina barrio Sta Barbara Central, localidad de Usaquén, la comunidad se ha manifestado solicitando lo retiren porque produce trancon, desorden y como se hablo en el frente de seguridad los vendedores ambulantes son fuente de inseguridad policía ya le ha puesto dos comparendos pero el señor continúa.</w:t>
      </w:r>
    </w:p>
    <w:p w14:paraId="52B5E5CE" w14:textId="30F4C8FC" w:rsidR="00983182" w:rsidRDefault="00983182" w:rsidP="00983182">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Este Despacho procede a emitir auto de avoca conocimiento de fecha 16 de Septiembre de 2021 y señala como fecha de audiencia el 07 de Julio de 2022</w:t>
      </w:r>
    </w:p>
    <w:p w14:paraId="39CF3A4C" w14:textId="7F77D62B" w:rsidR="00983182" w:rsidRPr="00A978BE" w:rsidRDefault="00983182" w:rsidP="00983182">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Se encuentra a folio 10 informe técnico elaborado por el profesional adscrito a la Alcaldía de Usaquén como apoyo a la gestión policiva y jurídica.</w:t>
      </w:r>
    </w:p>
    <w:p w14:paraId="29E396C1" w14:textId="77777777" w:rsidR="00A91E04" w:rsidRPr="00A91E04" w:rsidRDefault="00A91E04" w:rsidP="00A91E04">
      <w:pPr>
        <w:pStyle w:val="Prrafodelista"/>
        <w:suppressAutoHyphens w:val="0"/>
        <w:autoSpaceDE w:val="0"/>
        <w:adjustRightInd w:val="0"/>
        <w:spacing w:after="0" w:line="240" w:lineRule="auto"/>
        <w:jc w:val="both"/>
        <w:rPr>
          <w:rFonts w:ascii="Courier New" w:hAnsi="Courier New" w:cs="Courier New"/>
          <w:lang w:eastAsia="es-ES"/>
        </w:rPr>
      </w:pP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6321DF22" w14:textId="1D5EED70" w:rsidR="00567751" w:rsidRPr="00BC45A6" w:rsidRDefault="00983182" w:rsidP="00983182">
      <w:pPr>
        <w:pStyle w:val="Prrafodelista"/>
        <w:numPr>
          <w:ilvl w:val="0"/>
          <w:numId w:val="4"/>
        </w:numPr>
        <w:suppressAutoHyphens w:val="0"/>
        <w:autoSpaceDE w:val="0"/>
        <w:adjustRightInd w:val="0"/>
        <w:spacing w:after="0" w:line="240" w:lineRule="auto"/>
        <w:ind w:left="1080"/>
        <w:jc w:val="both"/>
        <w:rPr>
          <w:rFonts w:ascii="Courier New" w:hAnsi="Courier New" w:cs="Courier New"/>
          <w:lang w:eastAsia="es-CO"/>
        </w:rPr>
      </w:pPr>
      <w:r>
        <w:rPr>
          <w:rFonts w:ascii="Courier New" w:hAnsi="Courier New" w:cs="Courier New"/>
          <w:lang w:eastAsia="es-CO"/>
        </w:rPr>
        <w:t>Se encuentra en el expediente prueba técnica elaborada por el profesional de apoyo a la gestión policiva y jurídica de la Alcaldía local de Usaquén.</w:t>
      </w: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lastRenderedPageBreak/>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B460E7B" w14:textId="489383E7" w:rsidR="005F2FAF" w:rsidRPr="005F2FAF" w:rsidRDefault="004968F3" w:rsidP="005F2FAF">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5F2FAF">
        <w:rPr>
          <w:rFonts w:ascii="Courier New" w:hAnsi="Courier New" w:cs="Courier New"/>
          <w:lang w:eastAsia="es-ES"/>
        </w:rPr>
        <w:t xml:space="preserve"> Artículo 140. </w:t>
      </w:r>
      <w:r w:rsidR="005F2FAF" w:rsidRPr="005F2FAF">
        <w:rPr>
          <w:rFonts w:ascii="Courier New" w:hAnsi="Courier New" w:cs="Courier New"/>
          <w:b/>
          <w:bCs/>
          <w:lang w:eastAsia="es-ES"/>
        </w:rPr>
        <w:t>Comportamientos contrarios al cuidado e integridad del espacio público.</w:t>
      </w:r>
      <w:r w:rsidR="005F2FAF" w:rsidRPr="005F2FAF">
        <w:rPr>
          <w:rFonts w:ascii="Courier New" w:hAnsi="Courier New" w:cs="Courier New"/>
          <w:b/>
          <w:bCs/>
          <w:lang w:val="es-CO" w:eastAsia="es-ES"/>
        </w:rPr>
        <w:t> </w:t>
      </w:r>
      <w:r w:rsidR="005F2FAF" w:rsidRPr="005F2FAF">
        <w:rPr>
          <w:rFonts w:ascii="Courier New" w:hAnsi="Courier New" w:cs="Courier New"/>
          <w:lang w:val="es-CO" w:eastAsia="es-ES"/>
        </w:rPr>
        <w:t>Los siguientes comportamientos son contrarios al cuidado e integridad del espacio público y por lo tanto no deben efectuarse:</w:t>
      </w:r>
    </w:p>
    <w:p w14:paraId="29A668CA"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00EDAA2"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1. Omitir el cuidado y mejoramiento de las áreas públicas mediante el mantenimiento, aseo y enlucimiento de las fachadas, jardines y antejardines de las viviendas y edificaciones de uso privado.</w:t>
      </w:r>
    </w:p>
    <w:p w14:paraId="04E65D1C" w14:textId="77777777" w:rsidR="005F2FAF" w:rsidRPr="005F2FAF" w:rsidRDefault="005F2FAF" w:rsidP="005F2FAF">
      <w:pPr>
        <w:jc w:val="both"/>
        <w:rPr>
          <w:rFonts w:ascii="Courier New" w:hAnsi="Courier New" w:cs="Courier New"/>
          <w:lang w:val="es-CO" w:eastAsia="es-ES"/>
        </w:rPr>
      </w:pPr>
    </w:p>
    <w:p w14:paraId="148EB026"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2. Realizar obras de construcción o remodelación en las vías vehiculares o peatonales, en parques, espacios públicos, corredores de transporte público, o similares, sin la debida autorización de la autoridad competente.</w:t>
      </w:r>
    </w:p>
    <w:p w14:paraId="41086564"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br/>
      </w:r>
    </w:p>
    <w:p w14:paraId="7A268105"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3. Alterar, remover, dañar o destruir el mobiliario urbano o rural tales como semáforos, señalización vial, teléfonos públicos, hidrantes, estaciones de transporte, faroles o elementos de iluminación, bancas o cestas de basura.</w:t>
      </w:r>
    </w:p>
    <w:p w14:paraId="323098E6" w14:textId="77777777" w:rsidR="005F2FAF" w:rsidRPr="005F2FAF" w:rsidRDefault="005F2FAF" w:rsidP="005F2FAF">
      <w:pPr>
        <w:jc w:val="both"/>
        <w:rPr>
          <w:rFonts w:ascii="Courier New" w:hAnsi="Courier New" w:cs="Courier New"/>
          <w:lang w:val="es-CO" w:eastAsia="es-ES"/>
        </w:rPr>
      </w:pPr>
    </w:p>
    <w:p w14:paraId="0D66819B" w14:textId="77777777" w:rsidR="005F2FAF" w:rsidRPr="005F2FAF" w:rsidRDefault="005F2FAF" w:rsidP="005F2FAF">
      <w:pPr>
        <w:jc w:val="both"/>
        <w:rPr>
          <w:rFonts w:ascii="Courier New" w:hAnsi="Courier New" w:cs="Courier New"/>
          <w:lang w:val="es-CO" w:eastAsia="es-ES"/>
        </w:rPr>
      </w:pPr>
      <w:r w:rsidRPr="005F2FAF">
        <w:rPr>
          <w:rFonts w:ascii="Courier New" w:hAnsi="Courier New" w:cs="Courier New"/>
          <w:lang w:val="es-CO" w:eastAsia="es-ES"/>
        </w:rPr>
        <w:t>4. Ocupar el espacio público en violación de las normas vigentes.</w:t>
      </w:r>
    </w:p>
    <w:p w14:paraId="726FED9C" w14:textId="07C99232" w:rsidR="004968F3" w:rsidRPr="00054C35" w:rsidRDefault="005D4C3C" w:rsidP="004968F3">
      <w:pPr>
        <w:jc w:val="both"/>
        <w:rPr>
          <w:rFonts w:ascii="Courier New" w:hAnsi="Courier New" w:cs="Courier New"/>
          <w:i/>
          <w:lang w:eastAsia="es-CO"/>
        </w:rPr>
      </w:pPr>
      <w:r w:rsidRPr="00054C35">
        <w:rPr>
          <w:rFonts w:ascii="Courier New" w:hAnsi="Courier New" w:cs="Courier New"/>
          <w:i/>
          <w:lang w:eastAsia="es-CO"/>
        </w:rPr>
        <w:t xml:space="preserve"> </w:t>
      </w:r>
      <w:r w:rsidR="004968F3" w:rsidRPr="00054C35">
        <w:rPr>
          <w:rFonts w:ascii="Courier New" w:hAnsi="Courier New" w:cs="Courier New"/>
          <w:i/>
          <w:lang w:eastAsia="es-CO"/>
        </w:rPr>
        <w:t>(…)</w:t>
      </w:r>
    </w:p>
    <w:p w14:paraId="13670EAD" w14:textId="77777777" w:rsidR="005D4C3C" w:rsidRPr="005D4C3C" w:rsidRDefault="005D4C3C" w:rsidP="005D4C3C">
      <w:pPr>
        <w:jc w:val="both"/>
        <w:rPr>
          <w:rFonts w:ascii="Courier New" w:hAnsi="Courier New" w:cs="Courier New"/>
          <w:i/>
          <w:lang w:val="es-CO" w:eastAsia="es-CO"/>
        </w:rPr>
      </w:pPr>
      <w:r>
        <w:rPr>
          <w:rFonts w:ascii="Courier New" w:hAnsi="Courier New" w:cs="Courier New"/>
          <w:bCs/>
          <w:i/>
          <w:lang w:eastAsia="es-CO"/>
        </w:rPr>
        <w:t>PARÁGRAFO 2º</w:t>
      </w:r>
      <w:r w:rsidR="004968F3" w:rsidRPr="00054C35">
        <w:rPr>
          <w:rFonts w:ascii="Courier New" w:hAnsi="Courier New" w:cs="Courier New"/>
          <w:bCs/>
          <w:i/>
          <w:lang w:eastAsia="es-CO"/>
        </w:rPr>
        <w:t>.</w:t>
      </w:r>
      <w:r w:rsidR="004968F3" w:rsidRPr="00054C35">
        <w:rPr>
          <w:rFonts w:ascii="Courier New" w:hAnsi="Courier New" w:cs="Courier New"/>
          <w:i/>
          <w:lang w:eastAsia="es-CO"/>
        </w:rPr>
        <w:t> </w:t>
      </w:r>
      <w:r w:rsidRPr="005D4C3C">
        <w:rPr>
          <w:rFonts w:ascii="Courier New" w:hAnsi="Courier New" w:cs="Courier New"/>
          <w:i/>
          <w:lang w:val="es-CO" w:eastAsia="es-CO"/>
        </w:rPr>
        <w:t>Quien incurra en uno o más de los comportamientos señalados será objeto de la aplicación de las siguientes medidas, sin perjuicio de la responsabilidad penal que se genere bajo el Título XIII del Código Penal.</w:t>
      </w:r>
    </w:p>
    <w:p w14:paraId="73AAB8B8"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br/>
      </w:r>
    </w:p>
    <w:tbl>
      <w:tblPr>
        <w:tblW w:w="9214" w:type="dxa"/>
        <w:jc w:val="center"/>
        <w:tblCellMar>
          <w:left w:w="0" w:type="dxa"/>
          <w:right w:w="0" w:type="dxa"/>
        </w:tblCellMar>
        <w:tblLook w:val="04A0" w:firstRow="1" w:lastRow="0" w:firstColumn="1" w:lastColumn="0" w:noHBand="0" w:noVBand="1"/>
      </w:tblPr>
      <w:tblGrid>
        <w:gridCol w:w="2258"/>
        <w:gridCol w:w="6956"/>
      </w:tblGrid>
      <w:tr w:rsidR="005D4C3C" w:rsidRPr="005D4C3C" w14:paraId="0AEC6988" w14:textId="77777777" w:rsidTr="005D4C3C">
        <w:trPr>
          <w:trHeight w:val="207"/>
          <w:jc w:val="center"/>
        </w:trPr>
        <w:tc>
          <w:tcPr>
            <w:tcW w:w="2258"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77D5BA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COMPORTAMIENTOS</w:t>
            </w:r>
          </w:p>
        </w:tc>
        <w:tc>
          <w:tcPr>
            <w:tcW w:w="6956"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F3337B2"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b/>
                <w:bCs/>
                <w:i/>
                <w:lang w:val="es-CO" w:eastAsia="es-CO"/>
              </w:rPr>
              <w:t>MEDIDA CORRECTIVA A APLICAR DE MANERA GENERAL</w:t>
            </w:r>
          </w:p>
        </w:tc>
      </w:tr>
      <w:tr w:rsidR="005D4C3C" w:rsidRPr="005D4C3C" w14:paraId="7BE74A3B"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992CE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15D1B2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Construcción, cerramiento, reparación o mantenimiento de inmueble.</w:t>
            </w:r>
          </w:p>
        </w:tc>
      </w:tr>
      <w:tr w:rsidR="005D4C3C" w:rsidRPr="005D4C3C" w14:paraId="203C2C5D" w14:textId="77777777" w:rsidTr="005D4C3C">
        <w:trPr>
          <w:trHeight w:val="10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317B9E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44F371"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w:t>
            </w:r>
          </w:p>
        </w:tc>
      </w:tr>
      <w:tr w:rsidR="005D4C3C" w:rsidRPr="005D4C3C" w14:paraId="003D2200" w14:textId="77777777" w:rsidTr="005D4C3C">
        <w:trPr>
          <w:trHeight w:val="136"/>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F7EBE6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C5C693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Reparación de daños materiales de muebles; Construcción, cerramiento, reparación o mantenimiento de inmuebles;</w:t>
            </w:r>
          </w:p>
        </w:tc>
      </w:tr>
      <w:tr w:rsidR="005D4C3C" w:rsidRPr="005D4C3C" w14:paraId="7987CB63" w14:textId="77777777" w:rsidTr="005D4C3C">
        <w:trPr>
          <w:trHeight w:val="72"/>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44E0456"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000922C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1.</w:t>
            </w:r>
          </w:p>
        </w:tc>
      </w:tr>
      <w:tr w:rsidR="005D4C3C" w:rsidRPr="005D4C3C" w14:paraId="09013381" w14:textId="77777777" w:rsidTr="005D4C3C">
        <w:trPr>
          <w:trHeight w:val="38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69927D6A"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5</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3E23B1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3; Reparación de daños materiales de muebles o inmuebles; Construcción, cerramiento, reparación o mantenimiento de inmueble.</w:t>
            </w:r>
          </w:p>
        </w:tc>
      </w:tr>
      <w:tr w:rsidR="005D4C3C" w:rsidRPr="005D4C3C" w14:paraId="2ACF945E"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E21890C"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6</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793592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Remoción de bienes</w:t>
            </w:r>
          </w:p>
        </w:tc>
      </w:tr>
      <w:tr w:rsidR="005D4C3C" w:rsidRPr="005D4C3C" w14:paraId="5A45987B" w14:textId="77777777" w:rsidTr="005D4C3C">
        <w:trPr>
          <w:trHeight w:val="557"/>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7BAF4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7</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FFAABB"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 Participación en programa comunitario o actividad pedagógica de convivencia y remisión a los Centros de Atención en Drogadicción (CAD) y Servicios de Farmacodependencia a que se refiere la Ley 1566 de 2012.</w:t>
            </w:r>
          </w:p>
        </w:tc>
      </w:tr>
      <w:tr w:rsidR="005D4C3C" w:rsidRPr="005D4C3C" w14:paraId="05273B54" w14:textId="77777777" w:rsidTr="005D4C3C">
        <w:trPr>
          <w:trHeight w:val="6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AF78AA3"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8</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58E74E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Destrucción de bien.</w:t>
            </w:r>
          </w:p>
        </w:tc>
      </w:tr>
      <w:tr w:rsidR="005D4C3C" w:rsidRPr="005D4C3C" w14:paraId="45E1A16E" w14:textId="77777777" w:rsidTr="005D4C3C">
        <w:trPr>
          <w:trHeight w:val="37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D1BB99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9</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BABB8E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2; Reparación de daños materiales de muebles o inmuebles; Construcción, cerramiento, reparación o mantenimiento de inmueble.</w:t>
            </w:r>
          </w:p>
        </w:tc>
      </w:tr>
      <w:tr w:rsidR="005D4C3C" w:rsidRPr="005D4C3C" w14:paraId="19B6D77B" w14:textId="77777777" w:rsidTr="005D4C3C">
        <w:trPr>
          <w:trHeight w:val="89"/>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BFACA2E"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10</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F2B4304"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w:t>
            </w:r>
          </w:p>
        </w:tc>
      </w:tr>
      <w:tr w:rsidR="005D4C3C" w:rsidRPr="005D4C3C" w14:paraId="2911EAC1" w14:textId="77777777" w:rsidTr="005D4C3C">
        <w:trPr>
          <w:trHeight w:val="120"/>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6755A2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11</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F108D8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General tipo 4; Programa o actividad pedagógica de convivencia.</w:t>
            </w:r>
          </w:p>
        </w:tc>
      </w:tr>
      <w:tr w:rsidR="005D4C3C" w:rsidRPr="005D4C3C" w14:paraId="2E44D4C1" w14:textId="77777777" w:rsidTr="005D4C3C">
        <w:trPr>
          <w:trHeight w:val="435"/>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F67B3DF"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lastRenderedPageBreak/>
              <w:t>Numeral 12</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86C4FF9"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Multa especial por contaminación visual; Reparación de daños materiales de muebles o inmuebles; Construcción, cerramiento, reparación o mantenimiento de inmueble; Remoción de bienes; Destrucción de bien.</w:t>
            </w:r>
          </w:p>
        </w:tc>
      </w:tr>
      <w:tr w:rsidR="005D4C3C" w:rsidRPr="005D4C3C" w14:paraId="081136F9" w14:textId="77777777" w:rsidTr="005D4C3C">
        <w:trPr>
          <w:trHeight w:val="148"/>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1A2CD07"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13</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DA04202" w14:textId="77777777" w:rsidR="005D4C3C" w:rsidRPr="005D4C3C" w:rsidRDefault="00983182" w:rsidP="005D4C3C">
            <w:pPr>
              <w:jc w:val="both"/>
              <w:rPr>
                <w:rFonts w:ascii="Courier New" w:hAnsi="Courier New" w:cs="Courier New"/>
                <w:i/>
                <w:lang w:val="es-CO" w:eastAsia="es-CO"/>
              </w:rPr>
            </w:pPr>
            <w:hyperlink r:id="rId11"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r w:rsidR="005D4C3C" w:rsidRPr="005D4C3C" w14:paraId="3A25A6D7" w14:textId="77777777" w:rsidTr="005D4C3C">
        <w:trPr>
          <w:trHeight w:val="241"/>
          <w:jc w:val="center"/>
        </w:trPr>
        <w:tc>
          <w:tcPr>
            <w:tcW w:w="2258"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776A5D5" w14:textId="77777777" w:rsidR="005D4C3C" w:rsidRPr="005D4C3C" w:rsidRDefault="005D4C3C" w:rsidP="005D4C3C">
            <w:pPr>
              <w:jc w:val="both"/>
              <w:rPr>
                <w:rFonts w:ascii="Courier New" w:hAnsi="Courier New" w:cs="Courier New"/>
                <w:i/>
                <w:lang w:val="es-CO" w:eastAsia="es-CO"/>
              </w:rPr>
            </w:pPr>
            <w:r w:rsidRPr="005D4C3C">
              <w:rPr>
                <w:rFonts w:ascii="Courier New" w:hAnsi="Courier New" w:cs="Courier New"/>
                <w:i/>
                <w:lang w:val="es-CO" w:eastAsia="es-CO"/>
              </w:rPr>
              <w:t>Numeral 14</w:t>
            </w:r>
          </w:p>
        </w:tc>
        <w:tc>
          <w:tcPr>
            <w:tcW w:w="695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C498C6" w14:textId="77777777" w:rsidR="005D4C3C" w:rsidRPr="005D4C3C" w:rsidRDefault="00983182" w:rsidP="005D4C3C">
            <w:pPr>
              <w:jc w:val="both"/>
              <w:rPr>
                <w:rFonts w:ascii="Courier New" w:hAnsi="Courier New" w:cs="Courier New"/>
                <w:i/>
                <w:lang w:val="es-CO" w:eastAsia="es-CO"/>
              </w:rPr>
            </w:pPr>
            <w:hyperlink r:id="rId12" w:anchor="3" w:history="1">
              <w:r w:rsidR="005D4C3C" w:rsidRPr="005D4C3C">
                <w:rPr>
                  <w:rStyle w:val="Hipervnculo"/>
                  <w:rFonts w:ascii="Courier New" w:hAnsi="Courier New" w:cs="Courier New"/>
                  <w:i/>
                  <w:lang w:val="es-CO" w:eastAsia="es-CO"/>
                </w:rPr>
                <w:t>Adicionado por el art. 3° de la Ley 2000 de 2019.</w:t>
              </w:r>
            </w:hyperlink>
            <w:r w:rsidR="005D4C3C" w:rsidRPr="005D4C3C">
              <w:rPr>
                <w:rFonts w:ascii="Courier New" w:hAnsi="Courier New" w:cs="Courier New"/>
                <w:i/>
                <w:lang w:val="es-CO" w:eastAsia="es-CO"/>
              </w:rPr>
              <w:t> </w:t>
            </w:r>
            <w:r w:rsidR="005D4C3C" w:rsidRPr="005D4C3C">
              <w:rPr>
                <w:rFonts w:ascii="Courier New" w:hAnsi="Courier New" w:cs="Courier New"/>
                <w:i/>
                <w:iCs/>
                <w:lang w:val="es-CO" w:eastAsia="es-CO"/>
              </w:rPr>
              <w:t>&lt;El texto adicionado es el siguiente&gt;</w:t>
            </w:r>
            <w:r w:rsidR="005D4C3C" w:rsidRPr="005D4C3C">
              <w:rPr>
                <w:rFonts w:ascii="Courier New" w:hAnsi="Courier New" w:cs="Courier New"/>
                <w:i/>
                <w:lang w:val="es-CO" w:eastAsia="es-CO"/>
              </w:rPr>
              <w:t>: Multa General tipo 4; Destrucción del bien.</w:t>
            </w:r>
          </w:p>
        </w:tc>
      </w:tr>
    </w:tbl>
    <w:p w14:paraId="6372C16D" w14:textId="77777777" w:rsidR="005D4C3C" w:rsidRDefault="005D4C3C" w:rsidP="004968F3">
      <w:pPr>
        <w:jc w:val="both"/>
        <w:rPr>
          <w:rFonts w:ascii="Courier New" w:hAnsi="Courier New" w:cs="Courier New"/>
          <w:i/>
          <w:lang w:eastAsia="es-CO"/>
        </w:rPr>
      </w:pPr>
    </w:p>
    <w:p w14:paraId="1E808CE3" w14:textId="77777777" w:rsidR="005D4C3C" w:rsidRDefault="005D4C3C"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12BFF708" w14:textId="26988190"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983182">
        <w:rPr>
          <w:rFonts w:ascii="Courier New" w:hAnsi="Courier New" w:cs="Courier New"/>
          <w:lang w:eastAsia="es-CO"/>
        </w:rPr>
        <w:t>019513870105432</w:t>
      </w:r>
      <w:r w:rsidR="00BC45A6">
        <w:rPr>
          <w:rFonts w:ascii="Courier New" w:hAnsi="Courier New" w:cs="Courier New"/>
          <w:lang w:eastAsia="es-CO"/>
        </w:rPr>
        <w:t>E</w:t>
      </w:r>
      <w:r w:rsidRPr="00B1764D">
        <w:rPr>
          <w:rFonts w:ascii="Courier New" w:hAnsi="Courier New" w:cs="Courier New"/>
          <w:lang w:eastAsia="es-CO"/>
        </w:rPr>
        <w:t xml:space="preserve"> se advierte </w:t>
      </w:r>
      <w:r w:rsidR="00BC45A6">
        <w:rPr>
          <w:rFonts w:ascii="Courier New" w:hAnsi="Courier New" w:cs="Courier New"/>
          <w:lang w:eastAsia="es-CO"/>
        </w:rPr>
        <w:t>que la queja</w:t>
      </w:r>
      <w:r w:rsidR="00983182">
        <w:rPr>
          <w:rFonts w:ascii="Courier New" w:hAnsi="Courier New" w:cs="Courier New"/>
          <w:lang w:eastAsia="es-CO"/>
        </w:rPr>
        <w:t xml:space="preserve"> obra sobre un vendedor que se encuentra en la carrera 11B con calle 120, Barrio santa Barbara Central,</w:t>
      </w:r>
      <w:r w:rsidR="00BC45A6">
        <w:rPr>
          <w:rFonts w:ascii="Courier New" w:hAnsi="Courier New" w:cs="Courier New"/>
          <w:lang w:eastAsia="es-CO"/>
        </w:rPr>
        <w:t xml:space="preserve"> con lo cual es una situación pasajera</w:t>
      </w:r>
      <w:r w:rsidR="008D2995">
        <w:rPr>
          <w:rFonts w:ascii="Courier New" w:hAnsi="Courier New" w:cs="Courier New"/>
          <w:lang w:eastAsia="es-CO"/>
        </w:rPr>
        <w:t>,</w:t>
      </w:r>
      <w:r w:rsidR="00BC45A6">
        <w:rPr>
          <w:rFonts w:ascii="Courier New" w:hAnsi="Courier New" w:cs="Courier New"/>
          <w:lang w:eastAsia="es-CO"/>
        </w:rPr>
        <w:t xml:space="preserve"> que no es comprobable por el suscrito Inspector y</w:t>
      </w:r>
      <w:r w:rsidR="00061FB4">
        <w:rPr>
          <w:rFonts w:ascii="Courier New" w:hAnsi="Courier New" w:cs="Courier New"/>
          <w:lang w:eastAsia="es-CO"/>
        </w:rPr>
        <w:t xml:space="preserve"> al no encontrarse plenamente identificado el presunto infractor en los términos exigidos por la normativa precitada, la acción de policía resulta inocua e improcedente.</w:t>
      </w:r>
    </w:p>
    <w:p w14:paraId="634553AF" w14:textId="43453F11" w:rsidR="00B63169" w:rsidRDefault="00B63169" w:rsidP="00B63169">
      <w:pPr>
        <w:suppressAutoHyphens w:val="0"/>
        <w:autoSpaceDE w:val="0"/>
        <w:adjustRightInd w:val="0"/>
        <w:jc w:val="both"/>
        <w:rPr>
          <w:rFonts w:ascii="Courier New" w:hAnsi="Courier New" w:cs="Courier New"/>
          <w:lang w:eastAsia="es-CO"/>
        </w:rPr>
      </w:pPr>
    </w:p>
    <w:p w14:paraId="3F96DDBF" w14:textId="6BDE7C0D"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FF380F">
        <w:rPr>
          <w:rFonts w:ascii="Courier New" w:hAnsi="Courier New" w:cs="Courier New"/>
          <w:color w:val="000000"/>
          <w:lang w:val="es-CO"/>
        </w:rPr>
        <w:t>)</w:t>
      </w:r>
      <w:r w:rsidR="00B1764D">
        <w:rPr>
          <w:rFonts w:ascii="Courier New" w:hAnsi="Courier New" w:cs="Courier New"/>
          <w:color w:val="000000"/>
          <w:lang w:val="es-CO"/>
        </w:rPr>
        <w:t xml:space="preserve">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0622F49F"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983182">
        <w:rPr>
          <w:rFonts w:ascii="Courier New" w:hAnsi="Courier New" w:cs="Courier New"/>
          <w:lang w:eastAsia="es-CO"/>
        </w:rPr>
        <w:t xml:space="preserve"> de expediente </w:t>
      </w:r>
      <w:bookmarkStart w:id="0" w:name="_GoBack"/>
      <w:r w:rsidR="00983182">
        <w:rPr>
          <w:rFonts w:ascii="Courier New" w:hAnsi="Courier New" w:cs="Courier New"/>
          <w:lang w:eastAsia="es-CO"/>
        </w:rPr>
        <w:t>2019513870105432</w:t>
      </w:r>
      <w:r w:rsidR="00FF380F">
        <w:rPr>
          <w:rFonts w:ascii="Courier New" w:hAnsi="Courier New" w:cs="Courier New"/>
          <w:lang w:eastAsia="es-CO"/>
        </w:rPr>
        <w:t>E</w:t>
      </w:r>
      <w:bookmarkEnd w:id="0"/>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6FF04DB1"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2316EB23" w14:textId="05CBF90F" w:rsidR="00B1764D" w:rsidRPr="00657DF1" w:rsidRDefault="00FF380F" w:rsidP="00B1764D">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 siendo desanotadas del sistema</w:t>
      </w:r>
    </w:p>
    <w:p w14:paraId="08DE4AD3" w14:textId="77777777" w:rsidR="004968F3" w:rsidRPr="00054C35" w:rsidRDefault="004968F3" w:rsidP="004968F3">
      <w:pPr>
        <w:jc w:val="both"/>
        <w:rPr>
          <w:rFonts w:ascii="Courier New" w:hAnsi="Courier New" w:cs="Courier New"/>
          <w:lang w:val="es-CO"/>
        </w:rPr>
      </w:pPr>
    </w:p>
    <w:p w14:paraId="52E9473C" w14:textId="77777777" w:rsidR="004968F3" w:rsidRPr="00054C35" w:rsidRDefault="004968F3" w:rsidP="004968F3">
      <w:pPr>
        <w:pStyle w:val="Prrafodelista"/>
        <w:suppressAutoHyphens w:val="0"/>
        <w:autoSpaceDE w:val="0"/>
        <w:adjustRightInd w:val="0"/>
        <w:spacing w:after="0" w:line="240" w:lineRule="auto"/>
        <w:rPr>
          <w:rFonts w:ascii="Courier New" w:hAnsi="Courier New" w:cs="Courier New"/>
          <w:lang w:eastAsia="es-CO"/>
        </w:rPr>
      </w:pP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1B9E825F" w14:textId="77777777" w:rsidR="004968F3" w:rsidRPr="00054C35" w:rsidRDefault="004968F3" w:rsidP="004968F3">
      <w:pPr>
        <w:suppressAutoHyphens w:val="0"/>
        <w:autoSpaceDE w:val="0"/>
        <w:adjustRightInd w:val="0"/>
        <w:jc w:val="center"/>
        <w:rPr>
          <w:rFonts w:ascii="Courier New" w:hAnsi="Courier New" w:cs="Courier New"/>
          <w:b/>
          <w:bCs/>
          <w:lang w:eastAsia="es-CO"/>
        </w:rPr>
      </w:pPr>
    </w:p>
    <w:p w14:paraId="62020431" w14:textId="07DA8ED9" w:rsidR="004968F3" w:rsidRDefault="004968F3" w:rsidP="004968F3">
      <w:pPr>
        <w:suppressAutoHyphens w:val="0"/>
        <w:autoSpaceDE w:val="0"/>
        <w:adjustRightInd w:val="0"/>
        <w:rPr>
          <w:rFonts w:ascii="Courier New" w:hAnsi="Courier New" w:cs="Courier New"/>
          <w:b/>
          <w:bCs/>
          <w:lang w:eastAsia="es-CO"/>
        </w:rPr>
      </w:pPr>
    </w:p>
    <w:p w14:paraId="66A6CF48" w14:textId="3F1917B8" w:rsidR="000A567B" w:rsidRDefault="000A567B" w:rsidP="004968F3">
      <w:pPr>
        <w:suppressAutoHyphens w:val="0"/>
        <w:autoSpaceDE w:val="0"/>
        <w:adjustRightInd w:val="0"/>
        <w:rPr>
          <w:rFonts w:ascii="Courier New" w:hAnsi="Courier New" w:cs="Courier New"/>
          <w:b/>
          <w:bCs/>
          <w:lang w:eastAsia="es-CO"/>
        </w:rPr>
      </w:pPr>
    </w:p>
    <w:p w14:paraId="40AFCBF4" w14:textId="77777777" w:rsidR="000A567B" w:rsidRPr="00054C35" w:rsidRDefault="000A567B" w:rsidP="004968F3">
      <w:pPr>
        <w:suppressAutoHyphens w:val="0"/>
        <w:autoSpaceDE w:val="0"/>
        <w:adjustRightInd w:val="0"/>
        <w:rPr>
          <w:rFonts w:ascii="Courier New" w:hAnsi="Courier New" w:cs="Courier New"/>
          <w:b/>
          <w:bCs/>
          <w:lang w:eastAsia="es-CO"/>
        </w:rPr>
      </w:pPr>
    </w:p>
    <w:p w14:paraId="0267B322"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115E22F7" w14:textId="3E15A6C8"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p w14:paraId="7F02850B" w14:textId="77D0926C" w:rsidR="00777ED3" w:rsidRPr="004968F3" w:rsidRDefault="00777ED3" w:rsidP="004968F3"/>
    <w:sectPr w:rsidR="00777ED3" w:rsidRPr="004968F3" w:rsidSect="0050391C">
      <w:headerReference w:type="default" r:id="rId13"/>
      <w:footerReference w:type="default" r:id="rId14"/>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31E87" w14:textId="77777777" w:rsidR="00590A34" w:rsidRDefault="00590A34" w:rsidP="00777ED3">
      <w:r>
        <w:separator/>
      </w:r>
    </w:p>
  </w:endnote>
  <w:endnote w:type="continuationSeparator" w:id="0">
    <w:p w14:paraId="7BC21D30" w14:textId="77777777" w:rsidR="00590A34" w:rsidRDefault="00590A34"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983182" w:rsidRDefault="00983182">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983182" w:rsidRDefault="00983182" w:rsidP="006F3BF7">
                          <w:pPr>
                            <w:rPr>
                              <w:rFonts w:ascii="Arial" w:hAnsi="Arial" w:cs="Arial"/>
                              <w:sz w:val="16"/>
                              <w:szCs w:val="16"/>
                              <w:lang w:val="es-MX"/>
                            </w:rPr>
                          </w:pPr>
                        </w:p>
                        <w:p w14:paraId="191BFEEC"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983182" w:rsidRDefault="00983182"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983182" w:rsidRDefault="00983182"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214D5E" w:rsidRDefault="00214D5E" w:rsidP="006F3BF7">
                    <w:pPr>
                      <w:rPr>
                        <w:rFonts w:ascii="Arial" w:hAnsi="Arial" w:cs="Arial"/>
                        <w:sz w:val="16"/>
                        <w:szCs w:val="16"/>
                        <w:lang w:val="es-MX"/>
                      </w:rPr>
                    </w:pPr>
                  </w:p>
                  <w:p w14:paraId="191BFEEC"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214D5E" w:rsidRDefault="00214D5E"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214D5E" w:rsidRDefault="00214D5E"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983182" w:rsidRPr="004D40FF" w:rsidRDefault="00983182"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983182" w:rsidRDefault="00983182"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983182" w:rsidRPr="00C25786" w:rsidRDefault="00983182"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983182" w:rsidRPr="00220545" w:rsidRDefault="00983182"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983182" w:rsidRPr="003A7387" w:rsidRDefault="00983182"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983182" w:rsidRPr="003A7387" w:rsidRDefault="00983182"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983182" w:rsidRDefault="0098318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214D5E" w:rsidRPr="004D40FF" w:rsidRDefault="00214D5E"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214D5E" w:rsidRDefault="00214D5E"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214D5E" w:rsidRPr="00C25786" w:rsidRDefault="00214D5E"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214D5E" w:rsidRPr="00220545" w:rsidRDefault="00214D5E"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214D5E" w:rsidRPr="003A7387" w:rsidRDefault="00214D5E"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214D5E" w:rsidRPr="003A7387" w:rsidRDefault="00214D5E"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214D5E" w:rsidRDefault="00214D5E">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96B5F" w14:textId="77777777" w:rsidR="00590A34" w:rsidRDefault="00590A34" w:rsidP="00777ED3">
      <w:r>
        <w:separator/>
      </w:r>
    </w:p>
  </w:footnote>
  <w:footnote w:type="continuationSeparator" w:id="0">
    <w:p w14:paraId="7CBCDD46" w14:textId="77777777" w:rsidR="00590A34" w:rsidRDefault="00590A34"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983182" w:rsidRDefault="00983182">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983182" w:rsidRDefault="00983182">
    <w:pPr>
      <w:pStyle w:val="Encabezamiento"/>
      <w:rPr>
        <w:lang w:eastAsia="es-CO"/>
      </w:rPr>
    </w:pPr>
  </w:p>
  <w:p w14:paraId="5B085ADE" w14:textId="77777777" w:rsidR="00983182" w:rsidRDefault="00983182">
    <w:pPr>
      <w:pStyle w:val="Encabezamiento"/>
      <w:rPr>
        <w:lang w:eastAsia="es-CO"/>
      </w:rPr>
    </w:pPr>
  </w:p>
  <w:p w14:paraId="6A92E251" w14:textId="77777777" w:rsidR="00983182" w:rsidRDefault="00983182">
    <w:pPr>
      <w:pStyle w:val="Encabezamiento"/>
      <w:rPr>
        <w:lang w:eastAsia="es-CO"/>
      </w:rPr>
    </w:pPr>
  </w:p>
  <w:p w14:paraId="20013E4E" w14:textId="77777777" w:rsidR="00983182" w:rsidRDefault="00983182">
    <w:pPr>
      <w:pStyle w:val="Encabezamiento"/>
      <w:rPr>
        <w:lang w:eastAsia="es-CO"/>
      </w:rPr>
    </w:pPr>
  </w:p>
  <w:p w14:paraId="6ABFF9FE" w14:textId="2A7DA14C" w:rsidR="00983182" w:rsidRPr="00EB6AA9" w:rsidRDefault="00983182"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DE3AF4">
      <w:rPr>
        <w:rFonts w:ascii="Arial" w:hAnsi="Arial" w:cs="Arial"/>
        <w:noProof/>
        <w:sz w:val="16"/>
        <w:szCs w:val="16"/>
        <w:lang w:val="es-CO" w:eastAsia="es-CO"/>
      </w:rPr>
      <w:t>3</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DE3AF4">
      <w:rPr>
        <w:rFonts w:ascii="Arial" w:hAnsi="Arial" w:cs="Arial"/>
        <w:noProof/>
        <w:sz w:val="16"/>
        <w:szCs w:val="16"/>
        <w:lang w:val="es-CO" w:eastAsia="es-CO"/>
      </w:rPr>
      <w:t>3</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61FB4"/>
    <w:rsid w:val="00097CAF"/>
    <w:rsid w:val="000A567B"/>
    <w:rsid w:val="000C3B2B"/>
    <w:rsid w:val="00112683"/>
    <w:rsid w:val="00124D40"/>
    <w:rsid w:val="00131990"/>
    <w:rsid w:val="00133230"/>
    <w:rsid w:val="00157716"/>
    <w:rsid w:val="0016753D"/>
    <w:rsid w:val="00185E48"/>
    <w:rsid w:val="00190349"/>
    <w:rsid w:val="001A3C6E"/>
    <w:rsid w:val="001A63C8"/>
    <w:rsid w:val="00201E56"/>
    <w:rsid w:val="00214D5E"/>
    <w:rsid w:val="002158E2"/>
    <w:rsid w:val="00234BE3"/>
    <w:rsid w:val="0028610F"/>
    <w:rsid w:val="003B0E02"/>
    <w:rsid w:val="003B2E60"/>
    <w:rsid w:val="003C2391"/>
    <w:rsid w:val="00413313"/>
    <w:rsid w:val="00446789"/>
    <w:rsid w:val="004968F3"/>
    <w:rsid w:val="004D40FF"/>
    <w:rsid w:val="004E0C64"/>
    <w:rsid w:val="004E2A6B"/>
    <w:rsid w:val="00502133"/>
    <w:rsid w:val="0050391C"/>
    <w:rsid w:val="00567751"/>
    <w:rsid w:val="00590137"/>
    <w:rsid w:val="00590A34"/>
    <w:rsid w:val="005D4C3C"/>
    <w:rsid w:val="005F2FAF"/>
    <w:rsid w:val="00623878"/>
    <w:rsid w:val="00637A18"/>
    <w:rsid w:val="0064007E"/>
    <w:rsid w:val="00663067"/>
    <w:rsid w:val="006F3BF7"/>
    <w:rsid w:val="00746F9E"/>
    <w:rsid w:val="00777ED3"/>
    <w:rsid w:val="007C6BD6"/>
    <w:rsid w:val="007E303C"/>
    <w:rsid w:val="008105B7"/>
    <w:rsid w:val="008C2ACF"/>
    <w:rsid w:val="008D2995"/>
    <w:rsid w:val="009043BB"/>
    <w:rsid w:val="00905060"/>
    <w:rsid w:val="009212D0"/>
    <w:rsid w:val="009567BE"/>
    <w:rsid w:val="009773EC"/>
    <w:rsid w:val="00983182"/>
    <w:rsid w:val="0098504E"/>
    <w:rsid w:val="0098603E"/>
    <w:rsid w:val="009D15C7"/>
    <w:rsid w:val="009D71A1"/>
    <w:rsid w:val="009E0733"/>
    <w:rsid w:val="009E3941"/>
    <w:rsid w:val="00A377E2"/>
    <w:rsid w:val="00A37BCB"/>
    <w:rsid w:val="00A5165A"/>
    <w:rsid w:val="00A6158E"/>
    <w:rsid w:val="00A71D2E"/>
    <w:rsid w:val="00A771C9"/>
    <w:rsid w:val="00A91E04"/>
    <w:rsid w:val="00A978BE"/>
    <w:rsid w:val="00AA3942"/>
    <w:rsid w:val="00AB653A"/>
    <w:rsid w:val="00AC7EEA"/>
    <w:rsid w:val="00AD422E"/>
    <w:rsid w:val="00AF2299"/>
    <w:rsid w:val="00B025CF"/>
    <w:rsid w:val="00B1764D"/>
    <w:rsid w:val="00B63169"/>
    <w:rsid w:val="00B8550A"/>
    <w:rsid w:val="00BA61AC"/>
    <w:rsid w:val="00BB0DB8"/>
    <w:rsid w:val="00BB5B4F"/>
    <w:rsid w:val="00BC45A6"/>
    <w:rsid w:val="00BD2B65"/>
    <w:rsid w:val="00C02431"/>
    <w:rsid w:val="00C02C3C"/>
    <w:rsid w:val="00C03963"/>
    <w:rsid w:val="00C1290D"/>
    <w:rsid w:val="00C2475D"/>
    <w:rsid w:val="00C73DF3"/>
    <w:rsid w:val="00C91C5D"/>
    <w:rsid w:val="00CB01AF"/>
    <w:rsid w:val="00CB4959"/>
    <w:rsid w:val="00D03DD8"/>
    <w:rsid w:val="00DB35A1"/>
    <w:rsid w:val="00DE3AF4"/>
    <w:rsid w:val="00E107C4"/>
    <w:rsid w:val="00E14938"/>
    <w:rsid w:val="00E64A51"/>
    <w:rsid w:val="00EB6AA9"/>
    <w:rsid w:val="00EF349E"/>
    <w:rsid w:val="00EF7B28"/>
    <w:rsid w:val="00F47255"/>
    <w:rsid w:val="00F636C2"/>
    <w:rsid w:val="00FC305D"/>
    <w:rsid w:val="00FC5EC9"/>
    <w:rsid w:val="00FF380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lcaldiabogota.gov.co/sisjur/normas/Norma1.jsp?i=8778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87787"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4.xml><?xml version="1.0" encoding="utf-8"?>
<ds:datastoreItem xmlns:ds="http://schemas.openxmlformats.org/officeDocument/2006/customXml" ds:itemID="{9F7CE045-9DD8-4EBD-AF34-16E80EE51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1266</Words>
  <Characters>6967</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2026-04-27T16:54:00Z</cp:lastPrinted>
  <dcterms:created xsi:type="dcterms:W3CDTF">2026-04-27T16:56:00Z</dcterms:created>
  <dcterms:modified xsi:type="dcterms:W3CDTF">2026-04-27T16:56:00Z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